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46669" w:rsidRPr="00F46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6669" w:rsidRPr="00F46669" w:rsidRDefault="00F46669" w:rsidP="00F46669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bookmarkStart w:id="0" w:name="_GoBack"/>
            <w:bookmarkEnd w:id="0"/>
            <w:r w:rsidRPr="00F46669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 xml:space="preserve">Convenção Coletiva De Trabalho 2016/2016 </w:t>
            </w:r>
          </w:p>
        </w:tc>
      </w:tr>
      <w:tr w:rsidR="00F46669" w:rsidRPr="00F466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150"/>
              <w:gridCol w:w="2173"/>
            </w:tblGrid>
            <w:tr w:rsidR="00F46669" w:rsidRPr="00F466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DE REGISTRO NO MTE:</w:t>
                  </w: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PB000045/2016 </w:t>
                  </w:r>
                </w:p>
              </w:tc>
            </w:tr>
            <w:tr w:rsidR="00F46669" w:rsidRPr="00F466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NO MTE:</w:t>
                  </w: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15/01/2016 </w:t>
                  </w:r>
                </w:p>
              </w:tc>
            </w:tr>
            <w:tr w:rsidR="00F46669" w:rsidRPr="00F466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MR079372/2015 </w:t>
                  </w:r>
                </w:p>
              </w:tc>
            </w:tr>
            <w:tr w:rsidR="00F46669" w:rsidRPr="00F466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PROCESSO:</w:t>
                  </w: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46085.000064/2016-94 </w:t>
                  </w:r>
                </w:p>
              </w:tc>
            </w:tr>
            <w:tr w:rsidR="00F46669" w:rsidRPr="00F466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DO PROTOCOLO:</w:t>
                  </w: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F46669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14/01/2016 </w:t>
                  </w:r>
                </w:p>
              </w:tc>
            </w:tr>
          </w:tbl>
          <w:p w:rsidR="00F46669" w:rsidRPr="00F46669" w:rsidRDefault="00F46669" w:rsidP="00F4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46669" w:rsidRPr="00F46669" w:rsidRDefault="00F46669" w:rsidP="00F46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Confira a autenticidade no endereço http://www3.mte.gov.br/sistemas/mediador/. 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46669" w:rsidRPr="00F46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6669" w:rsidRPr="00F46669" w:rsidRDefault="00F46669" w:rsidP="00F46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 DA IND DE PANIFICACAO E CONFEITARIA DE C GRANDE, CNPJ n. 08.858.839/0001-77, neste ato </w:t>
            </w:r>
            <w:proofErr w:type="gramStart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Presidente, </w:t>
            </w:r>
            <w:proofErr w:type="spellStart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JOSE EDIVALDO SOUSA;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E 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TRABALHADORES NA IND DE ALIM DE C GRANDE, CNPJ n. 09.217.290/0001-02, neste ato </w:t>
            </w:r>
            <w:proofErr w:type="gramStart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Presidente, </w:t>
            </w:r>
            <w:proofErr w:type="spellStart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SEVERINO MARTINS DA SILVA FILHO;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celebram a presente CONVENÇÃO COLETIVA DE TRABALHO, estipulando as condições de trabalho previstas nas cláusulas seguintes: 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CLÁUSULA PRIMEIRA - VIGÊNCIA E DATA-BASE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As partes fixam a vigência </w:t>
            </w:r>
            <w:proofErr w:type="gramStart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da presente</w:t>
            </w:r>
            <w:proofErr w:type="gramEnd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Convenção Coletiva de Trabalho no período de 01º de janeiro de 2016 a 31 de dezembro de 2016 e a data-base da categoria em 01º de janeiro. 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CLÁUSULA SEGUNDA - ABRANGÊNCIA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A presente Convenção Coletiva de Trabalho abrangerá a(s) categoria(s)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Trabalhadores na Indústria de Panificadora e Confeitaria de Campina Grande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, com abrangência territorial em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Campina Grande/PB</w:t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. </w:t>
            </w: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Salários, Reajustes e Pagamento </w:t>
            </w:r>
            <w:proofErr w:type="gramStart"/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Piso Salarial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TERCEIRA - DO SALÁRIO NORMATIVO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 partir de 01/01/2016 fica estabelecido salário normativo de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R$ 902,00 (Novecentos e dois reais)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no qual já se encontra incorporado o reajuste de que trata a Cláusula Quarta.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Único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- A partir de 01/01/2016, fica instituído o salário de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R$ 880,00 (Oitocentos e oitenta reais)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para os contratos de experiência com vigência máxima de até 60 (sessenta) dias, nos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lastRenderedPageBreak/>
              <w:t xml:space="preserve">termos do parágrafo único do artigo 445 da CLT. Findo o período de experiência de que trata o presente parágrafo e mantido o vínculo empregatício, o empregado fará jus ao salário normativo a que faz menção o caput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da presente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cláusula.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466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Reajustes/Correções Salariais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QUARTA - DA CORREÇÃO SALARIAL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Os salários da categoria profissional, excluídos os diferenciados e menores aprendizes, serão reajustados para 01 de janeiro de 2016, mediante aplicação do percentual de 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 xml:space="preserve">9% </w:t>
            </w:r>
            <w:proofErr w:type="gramStart"/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( </w:t>
            </w:r>
            <w:proofErr w:type="gramEnd"/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nove por cento),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representando a negociação da inflação do período revisando - 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janeiro/2015 a dezembro/2015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, aplicados sobre os salários praticados em 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janeiro/2015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. Com a aplicação do referido percentual, encerra-se, assim, toda e qualquer discussão sobre inflações pretéritas, para nada mais reclamar em juízo ou fora dele.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Pagamento de Salário – Formas e Prazos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QUINTA - DOS CRÉDITOS EM CONTA CORRENTE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Caso as empresas realizem créditos em conta corrente de seus empregados,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fica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desobrigada de solicitar assinatura nos recibos de salários, férias e de 13º salário, desde que respeitados os prazos para pagamento conforme legislação pertinente.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Outras normas referentes a salários, reajustes, pagamentos e critérios para cálculo </w:t>
            </w:r>
            <w:proofErr w:type="gramStart"/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SEXTA - DA SUBSTITUIÇÃO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Fica aqui convencionado que o empregado que for designado para substituição de outro, por período não inferior a 30 (trinta) dias ininterruptos e que perceba salário superior, será garantido o salário do substituído durante aquele período, excluídas as vantagens pessoais.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SÉTIMA - DO RECIBO DE PAGAMENTO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As empresas deverão fornecer quando da folha final do mês, recibo de pagamento, constando as importâncias pagas e descontadas, inclusive o valor do FGTS a ser recolhido.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Contrato de Trabalho – Admissão, Demissão, Modalidades </w:t>
            </w:r>
            <w:proofErr w:type="gramStart"/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Aviso Prévio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OITAVA - DO AVISO PRÉVIO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 empregado de aviso prévio, concedido pela empresa, ficará dispensado do cumprimento do restante do mesmo, desde que comprove a obtenção de um novo emprego e requeira o benefício, fazendo jus ao salário até o último dia trabalhado, se obrigando o empregador a proceder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baixa na CTPS no prazo de 48 (quarenta e oito) horas.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Relações de Trabalho – Condições de Trabalho, Normas de Pessoal e Estabilidades </w:t>
            </w:r>
            <w:proofErr w:type="gramStart"/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Estabilidade Acidentados/Portadores Doença Profissional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NONA - DA ESTABILIDADE AO ACIDENTADO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Fica assegurada a estabilidade por 01 (um) ano para o empregado acometido de acidente de trabalho ou doença profissional, nos termos da legislação vigente, a partir do seu retorno ao trabalho, podendo, entretanto, haver dispensa a pedido ou acordo com o acompanhamento da entidade sindical laboral.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Estabilidade Aposentadoria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- DA ESTABILIDADE DO PRÉ-APOSENTADO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Defere-se a garantia de emprego, durante os 12 (doze) meses que antecedem a data em que o empregado adquire direito à aposentadoria voluntária, desde que trabalhe na empresa há pelo menos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7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(sete) anos. Adquirido o direito extingue-se a garantia.</w:t>
            </w:r>
          </w:p>
          <w:p w:rsidR="00F46669" w:rsidRPr="00F46669" w:rsidRDefault="00F46669" w:rsidP="00F466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Parágrafo Único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- Como condição para a garantia de emprego prevista no "caput"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da presente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cláusula, deverá o empregado, 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30 (trinta)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dias antes do início da estabilidade, manifestar por escrito, que se encontra nesta condição, apresentando a devida documentação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lastRenderedPageBreak/>
              <w:t>junto a empresa, sob pena de perder o benefício aqui estabelecido.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Jornada de Trabalho – Duração, Distribuição, Controle, Faltas </w:t>
            </w:r>
            <w:proofErr w:type="gramStart"/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Prorrogação/Redução de Jornada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PRIMEIRA - DAS HORAS EXTRAS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As empresas poderão prorrogar a jornada de trabalho. As horas extras trabalhadas e não compensadas nos termos da legislação pertinente ora vigente, serão remuneradas com acréscimo de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50% (cinquenta por cento)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sobre o valor da hora normal, observada a exceção prevista no caput da Cláusula Décima Sexta deste instrumento.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Compensação de Jornada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SEGUNDA - DA COMPENSAÇÃO DE DIAS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Ocorrendo dias úteis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 xml:space="preserve"> intercalados entre feriados, inclusive nos festejos natalinos, juninos, carnaval ou outros quaisquer eventos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, as empresas 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poderão compensar aqueles dias em quaisquer outros, inclusive com prorrogação da jornada de trabalho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. As compensações serão comunicadas por escrito ao sindicato laboral, com antecedência mínima de 48 (quarenta e oito) horas.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Controle da Jornada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TERCEIRA - DA LIBERAÇÃO DO CARTÃO DE PONTO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As empresas aqui obrigadas poderão liberar seus trabalhadores de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procederem o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registro do horário para alimentação e descanso, desde que naquelas empresas haja em seus respectivos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“controles de ponto”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pré-assinalização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do intervalo intrajornada na forma da lei.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Faltas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QUARTA - DOS EXAMES SUPLETIVO E VESTIBULAR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Os empregados que forem se submeter às provas de exames supletivo ou vestibular, terão o expediente correspondente aos horários das referidas provas abonadas pelas empresas, desde que o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lastRenderedPageBreak/>
              <w:t xml:space="preserve">interessado requeira com antecedência de 72 (setenta e duas) horas, bem como, em igual prazo, comprove a sua efetiva participação,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sob pena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de serem descontadas as faltas nos seus vencimentos.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Outras disposições sobre jornada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QUINTA - DAS INTERRUPÇÕES DE TRABALHO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Os períodos de interrupções de trabalho, de única e exclusiva responsabilidade da empresa, não serão objeto de compensação posterior, nem de desconto de salário, salvo acordo entre empresa e empregado.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SEXTA - DOS TRABALHOS NOS SÁBADOS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Das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21:00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(vinte e uma) horas do sábado às 18:00 (dezoito) horas do domingo, as horas trabalhadas serão pagas com acréscimo de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50% (cinquenta por cento)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sobre o valor da hora normal.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Primeiro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 -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 intervalo para alimentação, de que trata o art. 71 da CLT, 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poderá ser de até 06 (seis) horas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Segundo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 -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As horas laboradas no Domingo serão compensadas na semana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subseqüente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, em igual número de horas trabalhadas.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Terceiro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 -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 disposto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na presente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cláusula aplicar-se-á única e exclusivamente às indústrias de panificação, pastelaria e confeitaria estabelecidas na base territorial do sindicato laboral.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Férias e Licenças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Duração e Concessão de Férias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SÉTIMA - DAS FÉRIAS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As empresas comunicarão dentro do prazo legal o início das férias de seus empregados, de forma que não coincida com feriado ou dia já compensado.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Saúde e Segurança do Trabalhador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Equipamentos de Proteção Individual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OITAVA - DOS EQUIPAMENTOS DE PROTEÇÃO INDIVIDUAL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As empresas fornecerão gratuitamente equipamentos de proteção individual a seus empregados,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obedecendo o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prazo de vida útil de cada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EPI’s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estabelecido pelos seus fabricantes, quando serão substituídos, obrigando-se o empregado a devolver em qualquer estado de conservação o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EPI’s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anterior, sob pena de ressarcir a preço de custo os não devolvidos. 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Único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 –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Os empregados se obrigam a utilizar os equipamentos de proteção individual corretamente durante toda sua jornada de trabalho e, no caso de não utilização ou utilização inadequada, será o empregado punido com advertência, suspensão e até com demissão por justa causa. 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Uniforme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NONA - DO FARDAMENTO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As empresas que exigirem o uso de fardamento padronizado dos seus empregados, deverão fornecê-lo gratuitamente no máximo dois por ano, devendo o empregado em caso de rescisão contratual devolver em qualquer estado de conservação em que se encontre, ocorrendo o mesmo para efeito de recebimento da segunda unidade,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sob pena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de ter de indenizar a preço de custo o uniforme não devolvido.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Primeiros Socorros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- DOS PRIMEIROS SOCORROS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lang w:eastAsia="pt-BR"/>
              </w:rPr>
              <w:t>As empresas assegurarão os primeiros socorros e, se necessário, transporte para conduzir o empregado acidentado no trabalho em qualquer turno de funcionamento da empresa.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Relações Sindicais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Contribuições Sindicais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PRIMEIRA - DA MENSALIDADE SOCIAL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Mediante autorização individual, as empresas descontarão mensalmente dos empregados sindicalizados, a título de mensalidade social, valor correspondente a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2% (dois por cento)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do salário em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lastRenderedPageBreak/>
              <w:t>favor do sindicato da categoria profissional, devendo ser recolhido ao sindicato até o dia 10 (dez) do mês subsequente ao desconto.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SEGUNDA - DA CONTRIBUIÇÃO ASSISTENCIAL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As empresas descontarão dos seus empregados somente no mês de janeiro/2016,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1/30 (um trinta avos)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do salário base, devendo ser recolhido ao </w:t>
            </w:r>
            <w:r w:rsidRPr="00F4666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 xml:space="preserve">STI de Alimentação de Campina Grande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até o 5º (quinto) dia útil do mês de fevereiro/2016, diretamente na tesouraria do sindicato suscitante ou nos escritórios das empresas, através de pessoa devidamente credenciada para receber valores e dar quitação.</w:t>
            </w:r>
          </w:p>
          <w:p w:rsidR="00F46669" w:rsidRPr="00F46669" w:rsidRDefault="00F46669" w:rsidP="00F46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Único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 -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Subordina-se o desconto a não oposição do empregado, manifestada por escrito perante o sindicato laboral, até o dia 20 (vinte) do mês de janeiro/2016.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 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Outras disposições sobre relação entre sindicato e empresa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TERCEIRA - DO QUADRO DE AVISOS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As empresas colocarão à disposição do sindicato profissional, um quadro para divulgação de assuntos exclusivamente de ordem administrativa, como segue: 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a)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divulgação de editais de convocações de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assembléias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gerais e reuniões a serem  realizadas pelo sindicato; 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b)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divulgação de balancetes e prestação de contas anuais do sindicato; 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c)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avisos de festividades e práticas desportivas promovidas pelo sindicato dos trabalhadores.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QUARTA - DO BANCO DE HORAS; DO CONTRATO TEMPORÁRIO; DO CONTRATO PARCIAL, E SUSPENSÃO </w:t>
            </w:r>
            <w:proofErr w:type="gramStart"/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proofErr w:type="gramEnd"/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As empresas poderão implantar a compensação de jornada de trabalho, bem como os contratos de trabalhos supraditos, dentro das previsões legais da legislação pertinente, devendo convocar o sindicato da categoria profissional para discussão e elaboração do acordo. Convocado o sindicato laboral, este não poderá se negar a negociar com a empresa devendo dentro de 08 (oito) dias providenciar tudo que se fizer necessário para implantação do acordo.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Disposições Gerais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Mecanismos de Solução de Conflitos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QUINTA - DA COMISSÃO DE CONCILIAÇÃO PRÉVIA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Ficam instituídas as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CCP’s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Comissões de Conciliação Prévia prevista no artigo 625-A, da Consolidação das Leis do Trabalho - CLT, conforme a redação dada pela Lei nº 9.958, de 12/01/2000, composta de representantes Titulares e Suplentes indicados pelos sindicatos ora convenentes, com o objetivo de tentar a conciliação de conflitos individuais de trabalho, no âmbito de suas representações e bases territoriais.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a</w:t>
            </w:r>
            <w:proofErr w:type="gramEnd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)</w:t>
            </w:r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Todas as demandas de natureza trabalhista em todo Estado da Paraíba, na jurisdição das Varas do Trabalho e dos Convenentes: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Sindicato dos Trabalhadores na Indústria de Alimentação de Campina Grande e Sindicato da Indústria de Panificação e Confeitaria de Campina Grande,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serão submetidas previamente as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CCP’s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– Comissões de Conciliação Prévia, conforme determina o artigo 625-D da CLT.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Primeiro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-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As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CCP’s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– Comissões de Conciliação Prévia funcionarão na sede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CINCON – Centro Intersindical de Conciliação Trabalhista do Estado da Paraíba,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instalada à Rua João da Mata, nº. 704 - Centro -  Campina Grande-PB, com base territorial em todo Estado da Paraíba ou em suas </w:t>
            </w:r>
            <w:proofErr w:type="spellStart"/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sub-sedes</w:t>
            </w:r>
            <w:proofErr w:type="spellEnd"/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, disponibilizando toda estrutura administrativa e jurídica às partes aqui envolvidas. As Comissões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, poderão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, ainda, mediante autorização do presidente do CINCON, funcionar nas dependências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NINTER – Núcleo Intersindical de Conciliação Trabalhista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em João Pessoa no Parque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Solon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de Lucena, 498 - Centro ou em outras localidades, sempre com o objetivo de facilitar o acesso à conciliação. 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a</w:t>
            </w:r>
            <w:proofErr w:type="gramEnd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)</w:t>
            </w:r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A demanda será formulada por escrito ou reduzida termo pela Secretaria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CINCON – Centro Intersindical de Conciliação Trabalhista do Estado da Paraíba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ou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NINTER – Núcleo Intersindical de Conciliação Trabalhista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quando formulada junto ao mesmo ou, ainda, por qualquer membro da CCP – Comissão de Conciliação Prévia, que designará, na mesma oportunidade, dia e hora da sessão de tentativa de conciliação, entregando recibo ao demandante.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b)</w:t>
            </w:r>
            <w:proofErr w:type="gramEnd"/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 sessão de tentativa de conciliação realizar-se-á no prazo máximo de 10 (dez) dias a contar do ingresso de demanda.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Segundo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– 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CINCON – Centro Intersindical de Conciliação Trabalhista do Estado da Paraíba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, reunir-se-á de segunda à sexta-feira, ficando 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estabelecido os seguintes horários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: das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lastRenderedPageBreak/>
              <w:t xml:space="preserve">9:00 às 17:00 horas e 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NINTER – Núcleo Intersindical de Conciliação Trabalhista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reunir-se-á nos mesmos dias e horários acima descrito, nos locais já especificado na letra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“a”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do § 1º (Este horário poderá sofrer alterações, conforme maior ou menor demanda de ações).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Terceiro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 –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Para custeio e manutenção das despesas administrativas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CINCON – Centro Intersindical de Conciliação Trabalhista do Estado da Paraíba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ou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NINTER – Núcleo Intersindical de Conciliação Trabalhista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quando a demanda for formulada junto ao mesmo, será cobrada uma taxa no valor de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R$ 120,00 (Cento e vinte reais)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, exclusivamente da empresa na condição de demandada.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 xml:space="preserve">Parágrafo Quarto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- 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CINCON – Centro Intersindical de Conciliação Trabalhista do Estado da Paraíba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ou 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NINTER – Núcleo Intersindical de Conciliação Trabalhista</w:t>
            </w:r>
            <w:proofErr w:type="gram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, notificará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a empresa pelo meio de notificação postal de AR ou pessoal mediante recibo, com o mínimo de cinco dias de antecedência à realização da audiência de tentativa de conciliação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,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devendo constar dos autos cópia dessa notificação.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a</w:t>
            </w:r>
            <w:proofErr w:type="gramEnd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)</w:t>
            </w:r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Da notificação constará, necessariamente, o nome do demandante, o local, a data e a hora da sessão de conciliação, bem como a comunicação de que o demandado deverá comparecer pessoalmente ou ser representado por preposto com poderes específicos para transigir e firmar o termo de conciliação.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 xml:space="preserve">Parágrafo Quinto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- Não sendo possível realizar a audiência de conciliação nos dez dias seguintes à formulação da demanda ou não tendo a empresa demandada sido notificada da sessão com cinco dias de antecedência, a Secretaria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CINCON – Centro Intersindical de Conciliação Trabalhista do Estado da Paraíba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ou a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NINTER – Núcleo Intersindical de Conciliação Trabalhista</w:t>
            </w: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,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fornecerá</w:t>
            </w:r>
            <w:proofErr w:type="gram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as partes declaração da impossibilidade de conciliação, com descrição do objeto da demanda.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a</w:t>
            </w:r>
            <w:proofErr w:type="gramEnd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)</w:t>
            </w:r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Caso uma das partes não compareça à sessão de conciliação, o conciliador patronal ou laboral da CCP – Comissão de Conciliação Prévia, presentes na ocasião, firmarão declaração acerca do fato, com descrição do objeto da demanda, bem como sobre a impossibilidade da conciliação entregando cópia aos interessados.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 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b)</w:t>
            </w:r>
            <w:proofErr w:type="gramEnd"/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Em caso de não comparecimento da empresa demandada, será expedida à mesma, boleto da cobrança no valor convencionado no Parágrafo Terceiro da Cláusula Décima Quarta, correspondente ao ressarcimento das despesas efetuadas pelo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 xml:space="preserve">CINCON – Centro Intersindical de Conciliação Trabalhista do Estado da Paraíba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ou do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NINTER – Núcleo Intersindical de Conciliação Trabalhista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, na tentativa de conciliação.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lastRenderedPageBreak/>
              <w:t xml:space="preserve">Parágrafo Sexto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– Aberta a sessão de conciliação, os conciliadores esclarecerão as partes presentes sobre as vantagens da conciliação e usarão os meios adequados de persuasão para a solução conciliatória da demanda.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a</w:t>
            </w:r>
            <w:proofErr w:type="gramEnd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)</w:t>
            </w:r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Não prosperando a conciliação, será fornecida ao trabalhador e ao empregador ou seu representante, declaração da tentativa conciliatória frustrada com descrição de seu objeto, firmada pelos membros da CCP – Comissão de Conciliação Prévia, que deverá ser juntada à eventual reclamação trabalhista.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b)</w:t>
            </w:r>
            <w:proofErr w:type="gramEnd"/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Aceita a conciliação, será lavrado termo assinado pelo trabalhador, pelo empregador ou seu preposto e pelos membros da CCP – Comissão de Conciliação Prévia presentes à sessão, fornecendo-se  uma via para cada interessada.</w:t>
            </w:r>
          </w:p>
          <w:p w:rsidR="00F46669" w:rsidRPr="00F46669" w:rsidRDefault="00F46669" w:rsidP="00F4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c)</w:t>
            </w:r>
            <w:proofErr w:type="gramEnd"/>
            <w:r w:rsidRPr="00F46669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 xml:space="preserve">    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O termo de conciliação é título executivo extrajudicial e tem eficácia liberatória geral, exceto quanto às parcelas expressamente ressalvadas de acordo com o parágrafo único do artigo 625-E, da CLT, com redação dada pela Lei nº 9.958, de 12/01/2000.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Sétimo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– Os conciliadores representantes dos trabalhadores na Comissão deverão ser membros da Diretoria do Sindicato de Trabalhadores, ou pessoal contratado pelo sindicato.</w:t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pt-BR"/>
              </w:rPr>
              <w:t>Parágrafo Oitavo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– Caberá ao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CINCON – Centro Intersindical de Conciliação  Trabalhista do Estado da Paraíba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ou ao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NINTER – Núcleo Intersindical de Conciliação Trabalhista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, proporcionar as </w:t>
            </w:r>
            <w:proofErr w:type="spellStart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CCP’s</w:t>
            </w:r>
            <w:proofErr w:type="spellEnd"/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– Comissões de Conciliação Prévia todos os meios necessários à consecução de seu fim, como local adequado, equipamentos, pessoal para secretaria e assessoria jurídica.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SEXTA - DAS DÚVIDAS E DIVERGÊNCIAS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>As dúvidas e divergências surgidas em decorrência da aplicação do que aqui ficou convencionado, serão de preferência dirimidas entre as partes convenentes e, na impossibilidade, no que couber, pela Justiça do Trabalho.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Descumprimento do Instrumento Coletivo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SÉTIMA - DA MULTA </w:t>
            </w: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Impõe-se multa por descumprimento das obrigações de fazer, no valor equivalente a </w:t>
            </w:r>
            <w:r w:rsidRPr="00F46669">
              <w:rPr>
                <w:rFonts w:ascii="Arial" w:eastAsia="Times New Roman" w:hAnsi="Arial" w:cs="Arial"/>
                <w:b/>
                <w:sz w:val="27"/>
                <w:szCs w:val="27"/>
                <w:lang w:eastAsia="pt-BR"/>
              </w:rPr>
              <w:t>10% (dez por cento)</w:t>
            </w:r>
            <w:r w:rsidRPr="00F46669">
              <w:rPr>
                <w:rFonts w:ascii="Arial" w:eastAsia="Times New Roman" w:hAnsi="Arial" w:cs="Arial"/>
                <w:sz w:val="27"/>
                <w:szCs w:val="27"/>
                <w:lang w:eastAsia="pt-BR"/>
              </w:rPr>
              <w:t xml:space="preserve"> do salário normativo da categoria, em favor do empregado prejudicado.</w:t>
            </w:r>
          </w:p>
          <w:p w:rsidR="00F46669" w:rsidRPr="00F46669" w:rsidRDefault="00F46669" w:rsidP="00F46669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4"/>
            </w:tblGrid>
            <w:tr w:rsidR="00F46669" w:rsidRPr="00F466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6669" w:rsidRPr="00F46669" w:rsidRDefault="00F46669" w:rsidP="00F46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br/>
                    <w:t xml:space="preserve">JOSE EDIVALDO SOUSA </w:t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 DA IND DE PANIFICACAO E CONFEITARIA DE C GRANDE </w:t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SEVERINO MARTINS DA SILVA FILHO </w:t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DOS TRABALHADORES NA IND DE ALIM DE C GRANDE </w:t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46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ANEXOS </w:t>
            </w:r>
          </w:p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 I - ATA ASSEMBLEIA SIND. LABORAL ALIMENTASÇÃO DE CAMPINA GRANDE </w:t>
            </w:r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F46669" w:rsidRPr="00F46669" w:rsidRDefault="00F46669" w:rsidP="00F46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5" w:tgtFrame="_blank" w:history="1">
              <w:r w:rsidRPr="00F4666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pt-BR"/>
                </w:rPr>
                <w:t>Anexo (PDF)</w:t>
              </w:r>
            </w:hyperlink>
          </w:p>
          <w:p w:rsidR="00F46669" w:rsidRPr="00F46669" w:rsidRDefault="00F46669" w:rsidP="00F4666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    A autenticidade deste documento poderá ser confirmada na página do Ministério do Trabalho e Emprego na Internet, no endereço </w:t>
            </w:r>
            <w:proofErr w:type="gramStart"/>
            <w:r w:rsidRPr="00F4666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http://www.mte</w:t>
            </w:r>
            <w:proofErr w:type="gramEnd"/>
          </w:p>
        </w:tc>
      </w:tr>
    </w:tbl>
    <w:p w:rsidR="000B1CFC" w:rsidRDefault="000B1CFC"/>
    <w:sectPr w:rsidR="000B1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69"/>
    <w:rsid w:val="000B1CFC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669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66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6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66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6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669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66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6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66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6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79372_20152015_12_02T10_12_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2995</Words>
  <Characters>16177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Gracco</dc:creator>
  <cp:lastModifiedBy>Eugenio Gracco</cp:lastModifiedBy>
  <cp:revision>1</cp:revision>
  <dcterms:created xsi:type="dcterms:W3CDTF">2016-01-18T13:00:00Z</dcterms:created>
  <dcterms:modified xsi:type="dcterms:W3CDTF">2016-01-18T13:01:00Z</dcterms:modified>
</cp:coreProperties>
</file>